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FD9" w:rsidRPr="00090FD9" w:rsidRDefault="00090FD9" w:rsidP="00090FD9">
      <w:pPr>
        <w:spacing w:after="0" w:line="240" w:lineRule="auto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090FD9">
        <w:rPr>
          <w:rFonts w:ascii="Verdana" w:eastAsia="Times New Roman" w:hAnsi="Verdana" w:cs="Times New Roman"/>
          <w:b/>
          <w:bCs/>
          <w:color w:val="565656"/>
          <w:sz w:val="21"/>
          <w:szCs w:val="21"/>
          <w:lang w:eastAsia="bg-BG"/>
        </w:rPr>
        <w:t>Приложение № 11</w:t>
      </w:r>
      <w:r w:rsidRPr="00090FD9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към </w:t>
      </w:r>
      <w:hyperlink r:id="rId4" w:tgtFrame="_blank" w:history="1">
        <w:r w:rsidRPr="00090FD9">
          <w:rPr>
            <w:rFonts w:ascii="Verdana" w:eastAsia="Times New Roman" w:hAnsi="Verdana" w:cs="Times New Roman"/>
            <w:color w:val="F7941F"/>
            <w:sz w:val="21"/>
            <w:szCs w:val="21"/>
            <w:u w:val="single"/>
            <w:lang w:eastAsia="bg-BG"/>
          </w:rPr>
          <w:t>чл. 10, ал. 1</w:t>
        </w:r>
      </w:hyperlink>
      <w:r w:rsidRPr="00090FD9">
        <w:rPr>
          <w:rFonts w:ascii="Verdana" w:eastAsia="Times New Roman" w:hAnsi="Verdana"/>
          <w:color w:val="565656"/>
          <w:sz w:val="21"/>
          <w:szCs w:val="21"/>
          <w:lang w:eastAsia="bg-BG"/>
        </w:rPr>
        <w:t xml:space="preserve"> </w:t>
      </w:r>
      <w:r>
        <w:rPr>
          <w:rFonts w:ascii="Verdana" w:eastAsia="Times New Roman" w:hAnsi="Verdana"/>
          <w:color w:val="565656"/>
          <w:sz w:val="21"/>
          <w:szCs w:val="21"/>
          <w:lang w:eastAsia="bg-BG"/>
        </w:rPr>
        <w:t xml:space="preserve">от 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bdr w:val="single" w:sz="12" w:space="0" w:color="F7941F" w:frame="1"/>
          <w:shd w:val="clear" w:color="auto" w:fill="FEDEB7"/>
          <w:lang w:eastAsia="bg-BG"/>
        </w:rPr>
        <w:t>НАРЕДБА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lang w:eastAsia="bg-BG"/>
        </w:rPr>
        <w:t> за определяне на реда и размера за заплащане на 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shd w:val="clear" w:color="auto" w:fill="FEDEB7"/>
          <w:lang w:eastAsia="bg-BG"/>
        </w:rPr>
        <w:t>продуктова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lang w:eastAsia="bg-BG"/>
        </w:rPr>
        <w:t> 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shd w:val="clear" w:color="auto" w:fill="FEDEB7"/>
          <w:lang w:eastAsia="bg-BG"/>
        </w:rPr>
        <w:t>такса</w:t>
      </w:r>
      <w:r w:rsidRPr="001F56C6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</w:r>
      <w:bookmarkStart w:id="0" w:name="_GoBack"/>
      <w:bookmarkEnd w:id="0"/>
      <w:r w:rsidRPr="00090FD9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(Изм. – ДВ, бр. 60 от 2018 г.)</w:t>
      </w:r>
      <w:r w:rsidRPr="00090FD9">
        <w:rPr>
          <w:rFonts w:ascii="Verdana" w:eastAsia="Times New Roman" w:hAnsi="Verdana" w:cs="Times New Roman"/>
          <w:noProof/>
          <w:color w:val="F7941F"/>
          <w:sz w:val="21"/>
          <w:szCs w:val="21"/>
          <w:lang w:eastAsia="bg-BG"/>
        </w:rPr>
        <w:drawing>
          <wp:inline distT="0" distB="0" distL="0" distR="0" wp14:anchorId="0B3FB9E6" wp14:editId="6C566985">
            <wp:extent cx="107315" cy="97155"/>
            <wp:effectExtent l="0" t="0" r="6985" b="0"/>
            <wp:docPr id="2" name="Картина 2" descr="https://web.apis.bg/k.gif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eb.apis.bg/k.gif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" cy="9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FD9" w:rsidRPr="00090FD9" w:rsidRDefault="00090FD9" w:rsidP="00090FD9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bookmarkStart w:id="1" w:name="p38998215"/>
      <w:bookmarkEnd w:id="1"/>
      <w:r w:rsidRPr="00090FD9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090FD9" w:rsidRPr="00090FD9" w:rsidRDefault="00090FD9" w:rsidP="00090FD9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090FD9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tbl>
      <w:tblPr>
        <w:tblW w:w="10204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1887"/>
        <w:gridCol w:w="991"/>
        <w:gridCol w:w="1879"/>
        <w:gridCol w:w="851"/>
        <w:gridCol w:w="1205"/>
        <w:gridCol w:w="542"/>
        <w:gridCol w:w="1471"/>
        <w:gridCol w:w="979"/>
      </w:tblGrid>
      <w:tr w:rsidR="00090FD9" w:rsidRPr="00090FD9" w:rsidTr="00090FD9">
        <w:tc>
          <w:tcPr>
            <w:tcW w:w="0" w:type="auto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МЕСЕЧНА СПРАВКА-ДЕКЛАРАЦИЯ ЗА ПУСНАТИ НА ПАЗАРА МПС</w:t>
            </w: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№ ....................... от ........................... г.</w:t>
            </w: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1. Данни за отчетния период</w:t>
            </w: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1.1. От ……………………….. до ……………………………. г.</w:t>
            </w: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 Данни за лицето, което пуска на пазара МПС</w:t>
            </w: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2.1. Пълно наименование:</w:t>
            </w: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2.2. Адрес:</w:t>
            </w:r>
          </w:p>
        </w:tc>
      </w:tr>
      <w:tr w:rsidR="00090FD9" w:rsidRPr="00090FD9" w:rsidTr="00090FD9">
        <w:tc>
          <w:tcPr>
            <w:tcW w:w="382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2.3. ЕИК:</w:t>
            </w:r>
          </w:p>
        </w:tc>
        <w:tc>
          <w:tcPr>
            <w:tcW w:w="638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2.5. Телефон/факс:</w:t>
            </w:r>
          </w:p>
        </w:tc>
      </w:tr>
      <w:tr w:rsidR="00090FD9" w:rsidRPr="00090FD9" w:rsidTr="00090FD9">
        <w:tc>
          <w:tcPr>
            <w:tcW w:w="382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2.4. ИН по </w:t>
            </w:r>
            <w:hyperlink r:id="rId7" w:tgtFrame="_blank" w:history="1">
              <w:r w:rsidRPr="00090FD9">
                <w:rPr>
                  <w:rFonts w:ascii="Verdana" w:eastAsia="Times New Roman" w:hAnsi="Verdana" w:cs="Times New Roman"/>
                  <w:color w:val="F7941F"/>
                  <w:sz w:val="20"/>
                  <w:szCs w:val="20"/>
                  <w:u w:val="single"/>
                  <w:lang w:eastAsia="bg-BG"/>
                </w:rPr>
                <w:t>ЗДДС</w:t>
              </w:r>
            </w:hyperlink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:</w:t>
            </w:r>
          </w:p>
        </w:tc>
        <w:tc>
          <w:tcPr>
            <w:tcW w:w="638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2.6. E-</w:t>
            </w:r>
            <w:proofErr w:type="spellStart"/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mail</w:t>
            </w:r>
            <w:proofErr w:type="spellEnd"/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:</w:t>
            </w: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2.7. Лице за контакт:</w:t>
            </w: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3. Количество на пуснатите на пазара МПС</w:t>
            </w:r>
          </w:p>
        </w:tc>
      </w:tr>
      <w:tr w:rsidR="00090FD9" w:rsidRPr="00090FD9" w:rsidTr="00090FD9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34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Първичен счетоводен документ, издаден или получен през месеца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Вид автомобил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Възраст на МПС*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Тарифен код или Код по ПРОДПРОМ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Брой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Единичен размер на </w:t>
            </w:r>
            <w:r w:rsidRPr="00090FD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таксата</w:t>
            </w: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Дължима сума</w:t>
            </w:r>
          </w:p>
        </w:tc>
      </w:tr>
      <w:tr w:rsidR="00090FD9" w:rsidRPr="00090FD9" w:rsidTr="00090FD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(номер)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(дата)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(лв.)</w:t>
            </w:r>
          </w:p>
        </w:tc>
      </w:tr>
      <w:tr w:rsidR="00090FD9" w:rsidRPr="00090FD9" w:rsidTr="00090FD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34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(5) х (6)</w:t>
            </w: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Моторни превозни средства с двигатели с вътрешно горене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(категории M1 и N1)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До 5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От 6 до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Над 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Хибридни моторни превозни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средства и хибридни електрически превозни средства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(категории M1 и N1)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До 5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От 6 до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Над 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Изцяло електрически превозни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До 5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От 6 до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Над 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 xml:space="preserve">Моторни превозни </w:t>
            </w: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lastRenderedPageBreak/>
              <w:t>средства с вътрешно горене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(категории M2 и N2)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lastRenderedPageBreak/>
              <w:t>Нови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До 5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От 6 до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Над 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Моторни превозни средства с двигатели с вътрешно горене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(категории M3 и N3)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До 5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От 6 до</w:t>
            </w:r>
          </w:p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Над 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90FD9" w:rsidRPr="00090FD9" w:rsidTr="00090FD9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 Възрастта на МПС е съгласно колона 1 на приложение № 2 към чл. 3, ал. 1, т. 2.</w:t>
            </w:r>
          </w:p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** Единичният размер на </w:t>
            </w:r>
            <w:r w:rsidRPr="00090FD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таксата</w:t>
            </w: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е съгласно приложение № 2 към чл. 3, ал. 1, т. 2.</w:t>
            </w:r>
          </w:p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1. В колона 1 производителите попълват №/дата на първичен счетоводен документ, а лицата, които внасят МПС и/или ги въвеждат от страни – членки на ЕС, попълват №/дата на </w:t>
            </w:r>
            <w:proofErr w:type="spellStart"/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Интрастат</w:t>
            </w:r>
            <w:proofErr w:type="spellEnd"/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протокол, Единен административен документ за допускане за свободно обръщение и крайна употреба или вносна фактура (</w:t>
            </w:r>
            <w:proofErr w:type="spellStart"/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инвойс</w:t>
            </w:r>
            <w:proofErr w:type="spellEnd"/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), издадени или получени през месеца.</w:t>
            </w:r>
          </w:p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 Лицата попълват колона 2 с информация от съответния документ по колона 1 в зависимост от това, дали внасят (въвеждат) или произвеждат МПС.</w:t>
            </w:r>
          </w:p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Декларирам, че ми е известна отговорността, която нося за попълване на неверни данни по </w:t>
            </w:r>
            <w:hyperlink r:id="rId8" w:tgtFrame="_blank" w:history="1">
              <w:r w:rsidRPr="00090FD9">
                <w:rPr>
                  <w:rFonts w:ascii="Verdana" w:eastAsia="Times New Roman" w:hAnsi="Verdana" w:cs="Times New Roman"/>
                  <w:color w:val="F7941F"/>
                  <w:sz w:val="20"/>
                  <w:szCs w:val="20"/>
                  <w:u w:val="single"/>
                  <w:lang w:eastAsia="bg-BG"/>
                </w:rPr>
                <w:t>чл. 313 от Наказателния кодекс</w:t>
              </w:r>
            </w:hyperlink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.</w:t>
            </w:r>
          </w:p>
        </w:tc>
      </w:tr>
      <w:tr w:rsidR="00090FD9" w:rsidRPr="00090FD9" w:rsidTr="00090FD9">
        <w:tc>
          <w:tcPr>
            <w:tcW w:w="28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Дата:</w:t>
            </w:r>
          </w:p>
        </w:tc>
        <w:tc>
          <w:tcPr>
            <w:tcW w:w="735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Изготвил:</w:t>
            </w:r>
          </w:p>
        </w:tc>
      </w:tr>
      <w:tr w:rsidR="00090FD9" w:rsidRPr="00090FD9" w:rsidTr="00090FD9">
        <w:tc>
          <w:tcPr>
            <w:tcW w:w="28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735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Лице, представляващо търговеца по закон или упълномощаване</w:t>
            </w:r>
          </w:p>
          <w:p w:rsidR="00090FD9" w:rsidRPr="00090FD9" w:rsidRDefault="00090FD9" w:rsidP="00090FD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090FD9">
              <w:rPr>
                <w:rFonts w:ascii="Verdana" w:eastAsia="Times New Roman" w:hAnsi="Verdana" w:cs="Times New Roman"/>
                <w:i/>
                <w:iCs/>
                <w:color w:val="565656"/>
                <w:sz w:val="20"/>
                <w:szCs w:val="20"/>
                <w:lang w:eastAsia="bg-BG"/>
              </w:rPr>
              <w:t>(име, подпис и печат)</w:t>
            </w:r>
          </w:p>
        </w:tc>
      </w:tr>
    </w:tbl>
    <w:p w:rsidR="00090FD9" w:rsidRPr="00090FD9" w:rsidRDefault="00090FD9" w:rsidP="00090FD9">
      <w:pPr>
        <w:spacing w:after="0" w:line="240" w:lineRule="auto"/>
        <w:ind w:firstLine="990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090FD9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A52888" w:rsidRDefault="00A52888"/>
    <w:sectPr w:rsidR="00A52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46C"/>
    <w:rsid w:val="00090FD9"/>
    <w:rsid w:val="0091646C"/>
    <w:rsid w:val="00A5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08F68-4F56-47E0-A235-804F4778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code=2003&amp;base=NARH&amp;topar=art3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.apis.bg/p.php?code=40606&amp;base=NAR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web.apis.bg/p.php?code=840003003&amp;base=ARH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eb.apis.bg/p.php?code=84000&amp;base=NARH&amp;topar=art1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T.Ivanova</dc:creator>
  <cp:keywords/>
  <dc:description/>
  <cp:lastModifiedBy>T.Ivanova</cp:lastModifiedBy>
  <cp:revision>2</cp:revision>
  <dcterms:created xsi:type="dcterms:W3CDTF">2025-05-13T08:09:00Z</dcterms:created>
  <dcterms:modified xsi:type="dcterms:W3CDTF">2025-05-13T08:09:00Z</dcterms:modified>
</cp:coreProperties>
</file>